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75" w:rsidRDefault="00675D87" w:rsidP="00675D87">
      <w:pPr>
        <w:jc w:val="center"/>
      </w:pPr>
      <w:r>
        <w:t>Turystyka szkolna – wycieczka szkolna (szkoła podstawowa)</w:t>
      </w:r>
    </w:p>
    <w:p w:rsidR="00675D87" w:rsidRDefault="00675D87" w:rsidP="00675D87">
      <w:pPr>
        <w:jc w:val="center"/>
      </w:pPr>
    </w:p>
    <w:p w:rsidR="00675D87" w:rsidRDefault="00675D87" w:rsidP="00675D87">
      <w:r>
        <w:t>ŚNIADANIE:</w:t>
      </w:r>
    </w:p>
    <w:p w:rsidR="00675D87" w:rsidRDefault="00675D87" w:rsidP="00675D87">
      <w:pPr>
        <w:pStyle w:val="Akapitzlist"/>
        <w:numPr>
          <w:ilvl w:val="0"/>
          <w:numId w:val="1"/>
        </w:numPr>
        <w:rPr>
          <w:b/>
        </w:rPr>
      </w:pPr>
      <w:r>
        <w:t>Płatki kukurydziane, mleko</w:t>
      </w:r>
      <w:r>
        <w:tab/>
        <w:t xml:space="preserve"> </w:t>
      </w:r>
      <w:r w:rsidRPr="00675D87">
        <w:rPr>
          <w:b/>
        </w:rPr>
        <w:t>lub</w:t>
      </w:r>
    </w:p>
    <w:p w:rsidR="00675D87" w:rsidRDefault="00675D87" w:rsidP="00675D87">
      <w:pPr>
        <w:pStyle w:val="Akapitzlist"/>
        <w:numPr>
          <w:ilvl w:val="0"/>
          <w:numId w:val="1"/>
        </w:numPr>
      </w:pPr>
      <w:r w:rsidRPr="00675D87">
        <w:t>Jajecznica z szynką, warzywa, pieczywo, wędlina, ser,</w:t>
      </w:r>
      <w:r>
        <w:t xml:space="preserve"> jogurty,</w:t>
      </w:r>
      <w:r w:rsidRPr="00675D87">
        <w:t xml:space="preserve"> </w:t>
      </w:r>
      <w:r>
        <w:t xml:space="preserve">dżemy, </w:t>
      </w:r>
      <w:r w:rsidRPr="00675D87">
        <w:t>napoje ciepłe</w:t>
      </w:r>
      <w:r>
        <w:t xml:space="preserve"> (herbata, kawa zbożowa, kakao)</w:t>
      </w:r>
      <w:r w:rsidRPr="00675D87">
        <w:t>, soki</w:t>
      </w:r>
    </w:p>
    <w:p w:rsidR="00675D87" w:rsidRDefault="00675D87" w:rsidP="00675D87">
      <w:r>
        <w:t>Obiad:</w:t>
      </w:r>
    </w:p>
    <w:p w:rsidR="00675D87" w:rsidRDefault="00675D87" w:rsidP="00675D87">
      <w:pPr>
        <w:pStyle w:val="Akapitzlist"/>
        <w:numPr>
          <w:ilvl w:val="0"/>
          <w:numId w:val="2"/>
        </w:numPr>
      </w:pPr>
      <w:r>
        <w:t xml:space="preserve">Zupa: rosół z makaronem </w:t>
      </w:r>
      <w:r w:rsidRPr="00675D87">
        <w:rPr>
          <w:b/>
        </w:rPr>
        <w:t>lub</w:t>
      </w:r>
      <w:r>
        <w:t xml:space="preserve"> pomidorowa z lanym ciastem </w:t>
      </w:r>
      <w:r w:rsidRPr="00675D87">
        <w:rPr>
          <w:b/>
        </w:rPr>
        <w:t>lub</w:t>
      </w:r>
      <w:r>
        <w:t xml:space="preserve"> ogórkowa</w:t>
      </w:r>
    </w:p>
    <w:p w:rsidR="00675D87" w:rsidRDefault="00675D87" w:rsidP="00675D87">
      <w:pPr>
        <w:pStyle w:val="Akapitzlist"/>
        <w:numPr>
          <w:ilvl w:val="0"/>
          <w:numId w:val="2"/>
        </w:numPr>
      </w:pPr>
      <w:r>
        <w:t>Pieś z kurczaka w panierce, gotowana marchew / fasola szparagowa panierowana w bułce tartej, młode ziemniaki z koperkiem, kompot owocowy</w:t>
      </w:r>
    </w:p>
    <w:p w:rsidR="00675D87" w:rsidRDefault="00675D87" w:rsidP="00675D87">
      <w:r>
        <w:t>PODWIECZOREK:</w:t>
      </w:r>
    </w:p>
    <w:p w:rsidR="00675D87" w:rsidRDefault="00675D87" w:rsidP="00675D87">
      <w:pPr>
        <w:pStyle w:val="Akapitzlist"/>
        <w:numPr>
          <w:ilvl w:val="0"/>
          <w:numId w:val="4"/>
        </w:numPr>
      </w:pPr>
      <w:r>
        <w:t xml:space="preserve">Koktajl truskawkowo-bananowy (na bazie jogurtu naturalnego bądź maślanki naturalnej) </w:t>
      </w:r>
    </w:p>
    <w:p w:rsidR="00675D87" w:rsidRDefault="00675D87" w:rsidP="00675D87">
      <w:r>
        <w:t>KOLACJA:</w:t>
      </w:r>
    </w:p>
    <w:p w:rsidR="00675D87" w:rsidRDefault="00675D87" w:rsidP="00675D87">
      <w:pPr>
        <w:pStyle w:val="Akapitzlist"/>
        <w:numPr>
          <w:ilvl w:val="0"/>
          <w:numId w:val="3"/>
        </w:numPr>
      </w:pPr>
      <w:r>
        <w:t>Pieczywo, wędlina, sery, kiełbaski, warzywa (pomidor, ogórek, rzodkiew, sałata), napoje ciepłe</w:t>
      </w:r>
    </w:p>
    <w:p w:rsidR="00675D87" w:rsidRDefault="00675D87" w:rsidP="00675D87"/>
    <w:p w:rsidR="00675D87" w:rsidRDefault="00675D87" w:rsidP="00675D87"/>
    <w:p w:rsidR="00675D87" w:rsidRDefault="00675D87" w:rsidP="00675D87">
      <w:r>
        <w:t>Uwaga:</w:t>
      </w:r>
    </w:p>
    <w:p w:rsidR="00675D87" w:rsidRDefault="00675D87" w:rsidP="00675D87">
      <w:r>
        <w:t xml:space="preserve">Dzieci w wieku szkolnym powinny otrzymywać pożywienie bogate w wartości mineralne i witaminy, które są potrzebne do zaspokojenia ich rosnącego organizmu i dużej aktywności fizycznej. Należy w jadłospisach uwzględniać takie produkty jak: mleko, sery, produkty mleczne, chude wędliny, mięsa, ryby, jajka, owoce oraz warzywa, produkty zbożowe. </w:t>
      </w:r>
    </w:p>
    <w:p w:rsidR="00675D87" w:rsidRDefault="00675D87" w:rsidP="00675D87"/>
    <w:p w:rsidR="00675D87" w:rsidRDefault="00675D87" w:rsidP="00675D87"/>
    <w:p w:rsidR="00675D87" w:rsidRPr="00675D87" w:rsidRDefault="00675D87" w:rsidP="00675D87">
      <w:r>
        <w:t>Izabela Olesińska,  3 TT</w:t>
      </w:r>
      <w:bookmarkStart w:id="0" w:name="_GoBack"/>
      <w:bookmarkEnd w:id="0"/>
    </w:p>
    <w:sectPr w:rsidR="00675D87" w:rsidRPr="0067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60FF"/>
    <w:multiLevelType w:val="hybridMultilevel"/>
    <w:tmpl w:val="CB041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43AE5"/>
    <w:multiLevelType w:val="hybridMultilevel"/>
    <w:tmpl w:val="2A0E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C4CE4"/>
    <w:multiLevelType w:val="hybridMultilevel"/>
    <w:tmpl w:val="F2FEA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96481"/>
    <w:multiLevelType w:val="hybridMultilevel"/>
    <w:tmpl w:val="E27EB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87"/>
    <w:rsid w:val="00033D75"/>
    <w:rsid w:val="006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Surzyn</dc:creator>
  <cp:lastModifiedBy>Patrycja Surzyn</cp:lastModifiedBy>
  <cp:revision>1</cp:revision>
  <dcterms:created xsi:type="dcterms:W3CDTF">2015-06-17T20:21:00Z</dcterms:created>
  <dcterms:modified xsi:type="dcterms:W3CDTF">2015-06-17T20:33:00Z</dcterms:modified>
</cp:coreProperties>
</file>